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E509" w14:textId="77777777" w:rsidR="00233ECE" w:rsidRDefault="00202CEB" w:rsidP="00230440">
      <w:pPr>
        <w:pStyle w:val="Rubrik1"/>
      </w:pPr>
      <w:bookmarkStart w:id="0" w:name="_GoBack"/>
      <w:bookmarkEnd w:id="0"/>
      <w:r w:rsidRPr="006E0770">
        <w:t>Kontroll och service av balkonginglasningar i BRF Utsikten 2</w:t>
      </w:r>
      <w:r w:rsidR="0054111C" w:rsidRPr="006E0770">
        <w:t xml:space="preserve"> </w:t>
      </w:r>
    </w:p>
    <w:p w14:paraId="22085280" w14:textId="7097279F" w:rsidR="00685E87" w:rsidRPr="006E0770" w:rsidRDefault="004E5E70">
      <w:pPr>
        <w:rPr>
          <w:b/>
          <w:bCs/>
          <w:sz w:val="28"/>
          <w:szCs w:val="28"/>
        </w:rPr>
      </w:pPr>
      <w:r w:rsidRPr="006E0770">
        <w:rPr>
          <w:b/>
          <w:bCs/>
          <w:sz w:val="28"/>
          <w:szCs w:val="28"/>
        </w:rPr>
        <w:t>(2 bilagor)</w:t>
      </w:r>
    </w:p>
    <w:p w14:paraId="3D57E91F" w14:textId="77777777" w:rsidR="00233ECE" w:rsidRDefault="00233ECE">
      <w:pPr>
        <w:rPr>
          <w:sz w:val="24"/>
          <w:szCs w:val="24"/>
        </w:rPr>
      </w:pPr>
    </w:p>
    <w:p w14:paraId="7276251C" w14:textId="51DD9988" w:rsidR="003D50F6" w:rsidRPr="006E0770" w:rsidRDefault="00685E87">
      <w:pPr>
        <w:rPr>
          <w:sz w:val="24"/>
          <w:szCs w:val="24"/>
        </w:rPr>
      </w:pPr>
      <w:r w:rsidRPr="006E0770">
        <w:rPr>
          <w:sz w:val="24"/>
          <w:szCs w:val="24"/>
        </w:rPr>
        <w:t xml:space="preserve">Styrelsen har av flera medlemmar blivit uppmärksammad på behovet av </w:t>
      </w:r>
      <w:r w:rsidR="003D50F6" w:rsidRPr="006E0770">
        <w:rPr>
          <w:sz w:val="24"/>
          <w:szCs w:val="24"/>
        </w:rPr>
        <w:t xml:space="preserve">kontroll och </w:t>
      </w:r>
      <w:r w:rsidRPr="006E0770">
        <w:rPr>
          <w:sz w:val="24"/>
          <w:szCs w:val="24"/>
        </w:rPr>
        <w:t>service av balkonginglasningarna</w:t>
      </w:r>
      <w:r w:rsidR="003D50F6" w:rsidRPr="006E0770">
        <w:rPr>
          <w:sz w:val="24"/>
          <w:szCs w:val="24"/>
        </w:rPr>
        <w:t>.</w:t>
      </w:r>
      <w:r w:rsidRPr="006E0770">
        <w:rPr>
          <w:sz w:val="24"/>
          <w:szCs w:val="24"/>
        </w:rPr>
        <w:t xml:space="preserve"> </w:t>
      </w:r>
      <w:r w:rsidR="005B2F3D" w:rsidRPr="006E0770">
        <w:rPr>
          <w:sz w:val="24"/>
          <w:szCs w:val="24"/>
        </w:rPr>
        <w:t>Några</w:t>
      </w:r>
      <w:r w:rsidR="001E6876" w:rsidRPr="006E0770">
        <w:rPr>
          <w:sz w:val="24"/>
          <w:szCs w:val="24"/>
        </w:rPr>
        <w:t xml:space="preserve"> tillbud</w:t>
      </w:r>
      <w:r w:rsidR="005B2F3D" w:rsidRPr="006E0770">
        <w:rPr>
          <w:sz w:val="24"/>
          <w:szCs w:val="24"/>
        </w:rPr>
        <w:t>,</w:t>
      </w:r>
      <w:r w:rsidR="001E6876" w:rsidRPr="006E0770">
        <w:rPr>
          <w:sz w:val="24"/>
          <w:szCs w:val="24"/>
        </w:rPr>
        <w:t xml:space="preserve"> då balkongglas </w:t>
      </w:r>
      <w:r w:rsidR="005B2F3D" w:rsidRPr="006E0770">
        <w:rPr>
          <w:sz w:val="24"/>
          <w:szCs w:val="24"/>
        </w:rPr>
        <w:t>har fallit</w:t>
      </w:r>
      <w:r w:rsidR="001E6876" w:rsidRPr="006E0770">
        <w:rPr>
          <w:sz w:val="24"/>
          <w:szCs w:val="24"/>
        </w:rPr>
        <w:t xml:space="preserve"> ur</w:t>
      </w:r>
      <w:r w:rsidR="005B2F3D" w:rsidRPr="006E0770">
        <w:rPr>
          <w:sz w:val="24"/>
          <w:szCs w:val="24"/>
        </w:rPr>
        <w:t xml:space="preserve"> sina infästningar</w:t>
      </w:r>
      <w:r w:rsidR="001E6876" w:rsidRPr="006E0770">
        <w:rPr>
          <w:sz w:val="24"/>
          <w:szCs w:val="24"/>
        </w:rPr>
        <w:t>, har accentuerat behovet av en kontroll</w:t>
      </w:r>
      <w:r w:rsidR="00160689" w:rsidRPr="006E0770">
        <w:rPr>
          <w:sz w:val="24"/>
          <w:szCs w:val="24"/>
        </w:rPr>
        <w:t>.</w:t>
      </w:r>
    </w:p>
    <w:p w14:paraId="1E702CB3" w14:textId="05AF89C6" w:rsidR="00220B75" w:rsidRPr="006E0770" w:rsidRDefault="00220B75">
      <w:pPr>
        <w:rPr>
          <w:sz w:val="24"/>
          <w:szCs w:val="24"/>
        </w:rPr>
      </w:pPr>
      <w:r w:rsidRPr="006E0770">
        <w:rPr>
          <w:sz w:val="24"/>
          <w:szCs w:val="24"/>
        </w:rPr>
        <w:t xml:space="preserve">För att våra balkonginglasningar ska fungera behöver </w:t>
      </w:r>
      <w:r w:rsidR="001B785C" w:rsidRPr="006E0770">
        <w:rPr>
          <w:sz w:val="24"/>
          <w:szCs w:val="24"/>
        </w:rPr>
        <w:t>de hanteras</w:t>
      </w:r>
      <w:r w:rsidRPr="006E0770">
        <w:rPr>
          <w:sz w:val="24"/>
          <w:szCs w:val="24"/>
        </w:rPr>
        <w:t xml:space="preserve"> enligt bruksanvisningen </w:t>
      </w:r>
      <w:r w:rsidR="00160689" w:rsidRPr="006E0770">
        <w:rPr>
          <w:sz w:val="24"/>
          <w:szCs w:val="24"/>
        </w:rPr>
        <w:t>och</w:t>
      </w:r>
      <w:r w:rsidRPr="006E0770">
        <w:rPr>
          <w:sz w:val="24"/>
          <w:szCs w:val="24"/>
        </w:rPr>
        <w:t xml:space="preserve"> sköta</w:t>
      </w:r>
      <w:r w:rsidR="001B785C" w:rsidRPr="006E0770">
        <w:rPr>
          <w:sz w:val="24"/>
          <w:szCs w:val="24"/>
        </w:rPr>
        <w:t>s</w:t>
      </w:r>
      <w:r w:rsidRPr="006E0770">
        <w:rPr>
          <w:sz w:val="24"/>
          <w:szCs w:val="24"/>
        </w:rPr>
        <w:t xml:space="preserve"> enligt de drift- och skötselinstruktioner som finns i bopärmen. Det är varje medlems ansvar </w:t>
      </w:r>
      <w:r w:rsidR="003D50F6" w:rsidRPr="006E0770">
        <w:rPr>
          <w:sz w:val="24"/>
          <w:szCs w:val="24"/>
        </w:rPr>
        <w:t>att sköta</w:t>
      </w:r>
      <w:r w:rsidRPr="006E0770">
        <w:rPr>
          <w:sz w:val="24"/>
          <w:szCs w:val="24"/>
        </w:rPr>
        <w:t xml:space="preserve"> sin balkonginglasning.</w:t>
      </w:r>
    </w:p>
    <w:p w14:paraId="202FFA33" w14:textId="03CC074B" w:rsidR="00A31B13" w:rsidRPr="006E0770" w:rsidRDefault="00A31B13" w:rsidP="00A31B13">
      <w:pPr>
        <w:rPr>
          <w:sz w:val="24"/>
          <w:szCs w:val="24"/>
        </w:rPr>
      </w:pPr>
      <w:r w:rsidRPr="006E0770">
        <w:rPr>
          <w:sz w:val="24"/>
          <w:szCs w:val="24"/>
        </w:rPr>
        <w:t>Styrelsen har kontaktat en entreprenör, CR glas &amp; Montage</w:t>
      </w:r>
      <w:r w:rsidR="00FF5977">
        <w:rPr>
          <w:sz w:val="24"/>
          <w:szCs w:val="24"/>
        </w:rPr>
        <w:t>,</w:t>
      </w:r>
      <w:r w:rsidRPr="006E0770">
        <w:rPr>
          <w:sz w:val="24"/>
          <w:szCs w:val="24"/>
        </w:rPr>
        <w:t xml:space="preserve"> som kan åta sig att kontrollera funktionen och erbjuda service. Företaget har utfört service- och reparationsarbeten av balkonginglasningarna för både Utsikten 1 och Utsikten 2</w:t>
      </w:r>
      <w:r w:rsidR="00FF5977">
        <w:rPr>
          <w:sz w:val="24"/>
          <w:szCs w:val="24"/>
        </w:rPr>
        <w:t xml:space="preserve">, </w:t>
      </w:r>
      <w:r w:rsidRPr="006E0770">
        <w:rPr>
          <w:sz w:val="24"/>
          <w:szCs w:val="24"/>
        </w:rPr>
        <w:t xml:space="preserve">är väl bekant med dess konstruktion och har möjlighet att utföra arbeten </w:t>
      </w:r>
      <w:r w:rsidR="001B785C" w:rsidRPr="006E0770">
        <w:rPr>
          <w:sz w:val="24"/>
          <w:szCs w:val="24"/>
        </w:rPr>
        <w:t xml:space="preserve">direkt </w:t>
      </w:r>
      <w:r w:rsidRPr="006E0770">
        <w:rPr>
          <w:sz w:val="24"/>
          <w:szCs w:val="24"/>
        </w:rPr>
        <w:t>efter sommaren.</w:t>
      </w:r>
    </w:p>
    <w:p w14:paraId="14D5E6A0" w14:textId="33DCAB97" w:rsidR="00EB6216" w:rsidRPr="006E0770" w:rsidRDefault="00AD4F3F">
      <w:pPr>
        <w:rPr>
          <w:sz w:val="24"/>
          <w:szCs w:val="24"/>
        </w:rPr>
      </w:pPr>
      <w:r w:rsidRPr="006E0770">
        <w:rPr>
          <w:sz w:val="24"/>
          <w:szCs w:val="24"/>
        </w:rPr>
        <w:t>Kostnade</w:t>
      </w:r>
      <w:r w:rsidR="00D032E8" w:rsidRPr="006E0770">
        <w:rPr>
          <w:sz w:val="24"/>
          <w:szCs w:val="24"/>
        </w:rPr>
        <w:t>n</w:t>
      </w:r>
      <w:r w:rsidRPr="006E0770">
        <w:rPr>
          <w:sz w:val="24"/>
          <w:szCs w:val="24"/>
        </w:rPr>
        <w:t xml:space="preserve"> för funktionskontrollen och eventuella fel i </w:t>
      </w:r>
      <w:r w:rsidR="004E5E70" w:rsidRPr="006E0770">
        <w:rPr>
          <w:sz w:val="24"/>
          <w:szCs w:val="24"/>
        </w:rPr>
        <w:t xml:space="preserve">t ex </w:t>
      </w:r>
      <w:r w:rsidRPr="006E0770">
        <w:rPr>
          <w:sz w:val="24"/>
          <w:szCs w:val="24"/>
        </w:rPr>
        <w:t>aluminiumprofiler (som är en del av fastighetsunderhållet) kommer att belasta föreningen</w:t>
      </w:r>
      <w:r w:rsidR="00D032E8" w:rsidRPr="006E0770">
        <w:rPr>
          <w:sz w:val="24"/>
          <w:szCs w:val="24"/>
        </w:rPr>
        <w:t>s underhållsbudget</w:t>
      </w:r>
      <w:r w:rsidRPr="006E0770">
        <w:rPr>
          <w:sz w:val="24"/>
          <w:szCs w:val="24"/>
        </w:rPr>
        <w:t xml:space="preserve">. </w:t>
      </w:r>
      <w:r w:rsidR="001B785C" w:rsidRPr="006E0770">
        <w:rPr>
          <w:sz w:val="24"/>
          <w:szCs w:val="24"/>
        </w:rPr>
        <w:t>B</w:t>
      </w:r>
      <w:r w:rsidRPr="006E0770">
        <w:rPr>
          <w:sz w:val="24"/>
          <w:szCs w:val="24"/>
        </w:rPr>
        <w:t>ehov av rengöring</w:t>
      </w:r>
      <w:r w:rsidR="007D240D" w:rsidRPr="006E0770">
        <w:rPr>
          <w:sz w:val="24"/>
          <w:szCs w:val="24"/>
        </w:rPr>
        <w:t>, smörjning</w:t>
      </w:r>
      <w:r w:rsidRPr="006E0770">
        <w:rPr>
          <w:sz w:val="24"/>
          <w:szCs w:val="24"/>
        </w:rPr>
        <w:t xml:space="preserve"> och service, t ex byte av förslitna delar, </w:t>
      </w:r>
      <w:r w:rsidR="001B785C" w:rsidRPr="006E0770">
        <w:rPr>
          <w:sz w:val="24"/>
          <w:szCs w:val="24"/>
        </w:rPr>
        <w:t>kan erbjudas på respektive medlems bekostnad.</w:t>
      </w:r>
    </w:p>
    <w:p w14:paraId="2F7BD5CF" w14:textId="34638A8F" w:rsidR="00160689" w:rsidRPr="006E0770" w:rsidRDefault="00D032E8">
      <w:pPr>
        <w:rPr>
          <w:sz w:val="24"/>
          <w:szCs w:val="24"/>
        </w:rPr>
      </w:pPr>
      <w:r w:rsidRPr="006E0770">
        <w:rPr>
          <w:sz w:val="24"/>
          <w:szCs w:val="24"/>
        </w:rPr>
        <w:t xml:space="preserve">Grannföreningen Utsikten 1 </w:t>
      </w:r>
      <w:r w:rsidR="00160689" w:rsidRPr="006E0770">
        <w:rPr>
          <w:sz w:val="24"/>
          <w:szCs w:val="24"/>
        </w:rPr>
        <w:t xml:space="preserve">gjorde tillsammans med </w:t>
      </w:r>
      <w:r w:rsidRPr="006E0770">
        <w:rPr>
          <w:sz w:val="24"/>
          <w:szCs w:val="24"/>
        </w:rPr>
        <w:t xml:space="preserve">CR glas </w:t>
      </w:r>
      <w:r w:rsidR="00160689" w:rsidRPr="006E0770">
        <w:rPr>
          <w:sz w:val="24"/>
          <w:szCs w:val="24"/>
        </w:rPr>
        <w:t>ett liknande upplägg under 2019</w:t>
      </w:r>
      <w:r w:rsidR="001B785C" w:rsidRPr="006E0770">
        <w:rPr>
          <w:sz w:val="24"/>
          <w:szCs w:val="24"/>
        </w:rPr>
        <w:t xml:space="preserve">: samtliga balkonger kontrollerades och ca </w:t>
      </w:r>
      <w:r w:rsidR="002B48F4" w:rsidRPr="006E0770">
        <w:rPr>
          <w:sz w:val="24"/>
          <w:szCs w:val="24"/>
        </w:rPr>
        <w:t xml:space="preserve">20 </w:t>
      </w:r>
      <w:proofErr w:type="spellStart"/>
      <w:r w:rsidR="002B48F4" w:rsidRPr="006E0770">
        <w:rPr>
          <w:sz w:val="24"/>
          <w:szCs w:val="24"/>
        </w:rPr>
        <w:t>st</w:t>
      </w:r>
      <w:proofErr w:type="spellEnd"/>
      <w:r w:rsidR="001B785C" w:rsidRPr="006E0770">
        <w:rPr>
          <w:sz w:val="24"/>
          <w:szCs w:val="24"/>
        </w:rPr>
        <w:t xml:space="preserve"> av de boende valde att köpa service som en tilläggstjänst.</w:t>
      </w:r>
    </w:p>
    <w:p w14:paraId="56F0B21B" w14:textId="02B8F57D" w:rsidR="000019EE" w:rsidRPr="006E0770" w:rsidRDefault="000019EE">
      <w:pPr>
        <w:rPr>
          <w:sz w:val="24"/>
          <w:szCs w:val="24"/>
        </w:rPr>
      </w:pPr>
      <w:r w:rsidRPr="006E0770">
        <w:rPr>
          <w:sz w:val="24"/>
          <w:szCs w:val="24"/>
        </w:rPr>
        <w:t>För att styrelsen ska kunna få en uppfattning</w:t>
      </w:r>
      <w:r w:rsidR="00604F05" w:rsidRPr="006E0770">
        <w:rPr>
          <w:sz w:val="24"/>
          <w:szCs w:val="24"/>
        </w:rPr>
        <w:t xml:space="preserve"> om behovet av service och reparation behöver vi först utföra funktionskontroll av alla balkonger. Funktionskontrollen utförs av CR glas tillsammans med representanter i styrelsen och det är angeläget att vi får tillgång till alla balkonger, oavsett behov eller önskemål</w:t>
      </w:r>
      <w:r w:rsidR="001B785C" w:rsidRPr="006E0770">
        <w:rPr>
          <w:sz w:val="24"/>
          <w:szCs w:val="24"/>
        </w:rPr>
        <w:t xml:space="preserve"> </w:t>
      </w:r>
      <w:r w:rsidR="00604F05" w:rsidRPr="006E0770">
        <w:rPr>
          <w:sz w:val="24"/>
          <w:szCs w:val="24"/>
        </w:rPr>
        <w:t xml:space="preserve">av den därpå planerade service- och reparationsinsatsen. </w:t>
      </w:r>
    </w:p>
    <w:p w14:paraId="7047A96C" w14:textId="77777777" w:rsidR="00D032E8" w:rsidRPr="006E0770" w:rsidRDefault="00604F05">
      <w:pPr>
        <w:rPr>
          <w:sz w:val="24"/>
          <w:szCs w:val="24"/>
        </w:rPr>
      </w:pPr>
      <w:r w:rsidRPr="006E0770">
        <w:rPr>
          <w:sz w:val="24"/>
          <w:szCs w:val="24"/>
        </w:rPr>
        <w:t>Efter funktionskontrollen upprättar CR glas ett åtgärdsförslag med en uppskattad kostnad för resp</w:t>
      </w:r>
      <w:r w:rsidR="00D032E8" w:rsidRPr="006E0770">
        <w:rPr>
          <w:sz w:val="24"/>
          <w:szCs w:val="24"/>
        </w:rPr>
        <w:t xml:space="preserve">ektive </w:t>
      </w:r>
      <w:r w:rsidRPr="006E0770">
        <w:rPr>
          <w:sz w:val="24"/>
          <w:szCs w:val="24"/>
        </w:rPr>
        <w:t>balkong. Varje lägenhetsinnehavare</w:t>
      </w:r>
      <w:r w:rsidR="00553470" w:rsidRPr="006E0770">
        <w:rPr>
          <w:sz w:val="24"/>
          <w:szCs w:val="24"/>
        </w:rPr>
        <w:t xml:space="preserve"> får sedan ta ställning</w:t>
      </w:r>
      <w:r w:rsidR="00D032E8" w:rsidRPr="006E0770">
        <w:rPr>
          <w:sz w:val="24"/>
          <w:szCs w:val="24"/>
        </w:rPr>
        <w:t xml:space="preserve"> </w:t>
      </w:r>
      <w:r w:rsidR="00553470" w:rsidRPr="006E0770">
        <w:rPr>
          <w:sz w:val="24"/>
          <w:szCs w:val="24"/>
        </w:rPr>
        <w:t xml:space="preserve">till förslaget. </w:t>
      </w:r>
      <w:r w:rsidR="00D032E8" w:rsidRPr="006E0770">
        <w:rPr>
          <w:sz w:val="24"/>
          <w:szCs w:val="24"/>
        </w:rPr>
        <w:t>Därefter</w:t>
      </w:r>
      <w:r w:rsidR="00553470" w:rsidRPr="006E0770">
        <w:rPr>
          <w:sz w:val="24"/>
          <w:szCs w:val="24"/>
        </w:rPr>
        <w:t xml:space="preserve"> återkommer vi med tider samt övrig kompletterande information som behövs inför åtgärde</w:t>
      </w:r>
      <w:r w:rsidR="00D032E8" w:rsidRPr="006E0770">
        <w:rPr>
          <w:sz w:val="24"/>
          <w:szCs w:val="24"/>
        </w:rPr>
        <w:t>r.</w:t>
      </w:r>
    </w:p>
    <w:p w14:paraId="0C28AB94" w14:textId="40CC2748" w:rsidR="0054111C" w:rsidRPr="006E0770" w:rsidRDefault="00D032E8">
      <w:pPr>
        <w:rPr>
          <w:sz w:val="24"/>
          <w:szCs w:val="24"/>
        </w:rPr>
      </w:pPr>
      <w:r w:rsidRPr="006E0770">
        <w:rPr>
          <w:sz w:val="24"/>
          <w:szCs w:val="24"/>
        </w:rPr>
        <w:t>V</w:t>
      </w:r>
      <w:r w:rsidR="00553470" w:rsidRPr="006E0770">
        <w:rPr>
          <w:sz w:val="24"/>
          <w:szCs w:val="24"/>
        </w:rPr>
        <w:t xml:space="preserve">år förhoppning är att vi ska kunna utföra och slutföra hela arbetet under </w:t>
      </w:r>
      <w:r w:rsidR="007D240D" w:rsidRPr="006E0770">
        <w:rPr>
          <w:sz w:val="24"/>
          <w:szCs w:val="24"/>
        </w:rPr>
        <w:t>augusti och september</w:t>
      </w:r>
      <w:r w:rsidR="00757559" w:rsidRPr="006E0770">
        <w:rPr>
          <w:sz w:val="24"/>
          <w:szCs w:val="24"/>
        </w:rPr>
        <w:t xml:space="preserve"> i år</w:t>
      </w:r>
      <w:r w:rsidR="00553470" w:rsidRPr="006E0770">
        <w:rPr>
          <w:sz w:val="24"/>
          <w:szCs w:val="24"/>
        </w:rPr>
        <w:t>.</w:t>
      </w:r>
      <w:r w:rsidR="005B2F3D" w:rsidRPr="006E0770">
        <w:rPr>
          <w:sz w:val="24"/>
          <w:szCs w:val="24"/>
        </w:rPr>
        <w:t xml:space="preserve"> </w:t>
      </w:r>
      <w:r w:rsidR="002B48F4" w:rsidRPr="006E0770">
        <w:rPr>
          <w:b/>
          <w:bCs/>
          <w:sz w:val="24"/>
          <w:szCs w:val="24"/>
        </w:rPr>
        <w:t>Preliminära datum för kontroller är 23–24 augusti</w:t>
      </w:r>
      <w:r w:rsidR="005B2F3D" w:rsidRPr="006E0770">
        <w:rPr>
          <w:b/>
          <w:bCs/>
          <w:sz w:val="24"/>
          <w:szCs w:val="24"/>
        </w:rPr>
        <w:t xml:space="preserve">. För att hålla nere kostnaden är det viktigt att </w:t>
      </w:r>
      <w:r w:rsidR="00BD4E49" w:rsidRPr="006E0770">
        <w:rPr>
          <w:b/>
          <w:bCs/>
          <w:sz w:val="24"/>
          <w:szCs w:val="24"/>
        </w:rPr>
        <w:t>lägenheterna är tillgängliga under dessa 2 dagar.</w:t>
      </w:r>
      <w:r w:rsidR="004E5E70" w:rsidRPr="006E0770">
        <w:rPr>
          <w:b/>
          <w:bCs/>
          <w:sz w:val="24"/>
          <w:szCs w:val="24"/>
        </w:rPr>
        <w:t xml:space="preserve"> </w:t>
      </w:r>
      <w:r w:rsidR="0054111C" w:rsidRPr="006E0770">
        <w:rPr>
          <w:sz w:val="24"/>
          <w:szCs w:val="24"/>
        </w:rPr>
        <w:t xml:space="preserve">Vi kommer att börja nerifrån och uppåt i 6:an den 23 augusti, och beroende på hur smidigt det går kanske vi </w:t>
      </w:r>
      <w:r w:rsidR="00075136">
        <w:rPr>
          <w:sz w:val="24"/>
          <w:szCs w:val="24"/>
        </w:rPr>
        <w:t>fortsätter</w:t>
      </w:r>
      <w:r w:rsidR="0054111C" w:rsidRPr="006E0770">
        <w:rPr>
          <w:sz w:val="24"/>
          <w:szCs w:val="24"/>
        </w:rPr>
        <w:t xml:space="preserve"> i 4:an samma dag. </w:t>
      </w:r>
      <w:r w:rsidR="006E0770" w:rsidRPr="006E0770">
        <w:rPr>
          <w:sz w:val="24"/>
          <w:szCs w:val="24"/>
        </w:rPr>
        <w:t xml:space="preserve">Vi kommer inte att kunna </w:t>
      </w:r>
      <w:r w:rsidR="00075136">
        <w:rPr>
          <w:sz w:val="24"/>
          <w:szCs w:val="24"/>
        </w:rPr>
        <w:t>ge</w:t>
      </w:r>
      <w:r w:rsidR="006E0770" w:rsidRPr="006E0770">
        <w:rPr>
          <w:sz w:val="24"/>
          <w:szCs w:val="24"/>
        </w:rPr>
        <w:t xml:space="preserve"> exakta tidpunkter för respektive lägenhet.</w:t>
      </w:r>
    </w:p>
    <w:p w14:paraId="0181A9EA" w14:textId="27703D36" w:rsidR="00685E87" w:rsidRDefault="00553470">
      <w:pPr>
        <w:rPr>
          <w:b/>
          <w:bCs/>
          <w:sz w:val="24"/>
          <w:szCs w:val="24"/>
        </w:rPr>
      </w:pPr>
      <w:r w:rsidRPr="006E0770">
        <w:rPr>
          <w:sz w:val="24"/>
          <w:szCs w:val="24"/>
        </w:rPr>
        <w:t xml:space="preserve">I förberedande syfte bifogar vi en checklista </w:t>
      </w:r>
      <w:r w:rsidR="00202CEB" w:rsidRPr="006E0770">
        <w:rPr>
          <w:sz w:val="24"/>
          <w:szCs w:val="24"/>
        </w:rPr>
        <w:t xml:space="preserve">(bilaga 1) </w:t>
      </w:r>
      <w:r w:rsidRPr="006E0770">
        <w:rPr>
          <w:sz w:val="24"/>
          <w:szCs w:val="24"/>
        </w:rPr>
        <w:t xml:space="preserve">som vi ber er fylla i som hjälp och komplement till funktionskontrollen. Vänligen returnera ifylld checklista </w:t>
      </w:r>
      <w:r w:rsidR="005B2F3D" w:rsidRPr="006E0770">
        <w:rPr>
          <w:b/>
          <w:bCs/>
          <w:sz w:val="24"/>
          <w:szCs w:val="24"/>
        </w:rPr>
        <w:t xml:space="preserve">senast den 15 </w:t>
      </w:r>
      <w:r w:rsidR="005B2F3D" w:rsidRPr="006E0770">
        <w:rPr>
          <w:b/>
          <w:bCs/>
          <w:sz w:val="24"/>
          <w:szCs w:val="24"/>
        </w:rPr>
        <w:lastRenderedPageBreak/>
        <w:t>augusti</w:t>
      </w:r>
      <w:r w:rsidR="005B2F3D" w:rsidRPr="006E0770">
        <w:rPr>
          <w:sz w:val="24"/>
          <w:szCs w:val="24"/>
        </w:rPr>
        <w:t xml:space="preserve">, antingen </w:t>
      </w:r>
      <w:r w:rsidRPr="006E0770">
        <w:rPr>
          <w:sz w:val="24"/>
          <w:szCs w:val="24"/>
        </w:rPr>
        <w:t xml:space="preserve">till föreningens postlåda, Sjökvarnsbacken 4, </w:t>
      </w:r>
      <w:r w:rsidR="005B2F3D" w:rsidRPr="006E0770">
        <w:rPr>
          <w:sz w:val="24"/>
          <w:szCs w:val="24"/>
        </w:rPr>
        <w:t xml:space="preserve">eller med email till </w:t>
      </w:r>
      <w:r w:rsidR="00233ECE">
        <w:rPr>
          <w:sz w:val="24"/>
          <w:szCs w:val="24"/>
        </w:rPr>
        <w:t xml:space="preserve">Carl Öhrström </w:t>
      </w:r>
      <w:hyperlink r:id="rId5" w:history="1">
        <w:r w:rsidR="00233ECE" w:rsidRPr="002F25D7">
          <w:rPr>
            <w:rStyle w:val="Hyperlnk"/>
            <w:sz w:val="24"/>
            <w:szCs w:val="24"/>
          </w:rPr>
          <w:t>co.utsikten2@gmail.com</w:t>
        </w:r>
      </w:hyperlink>
      <w:r w:rsidR="00F6765D" w:rsidRPr="006E0770">
        <w:rPr>
          <w:rStyle w:val="Hyperlnk"/>
          <w:sz w:val="24"/>
          <w:szCs w:val="24"/>
        </w:rPr>
        <w:t xml:space="preserve">.  </w:t>
      </w:r>
      <w:r w:rsidR="00685E87" w:rsidRPr="006E0770">
        <w:rPr>
          <w:b/>
          <w:bCs/>
          <w:sz w:val="24"/>
          <w:szCs w:val="24"/>
        </w:rPr>
        <w:t>Vi är angelägna att få in ifylld checklista från samtliga</w:t>
      </w:r>
      <w:r w:rsidR="00757559" w:rsidRPr="006E0770">
        <w:rPr>
          <w:b/>
          <w:bCs/>
          <w:sz w:val="24"/>
          <w:szCs w:val="24"/>
        </w:rPr>
        <w:t>.</w:t>
      </w:r>
    </w:p>
    <w:p w14:paraId="01E396AC" w14:textId="7CD02760" w:rsidR="00233ECE" w:rsidRPr="00233ECE" w:rsidRDefault="00233ECE">
      <w:pPr>
        <w:rPr>
          <w:sz w:val="24"/>
          <w:szCs w:val="24"/>
        </w:rPr>
      </w:pPr>
      <w:r w:rsidRPr="006E0770">
        <w:rPr>
          <w:sz w:val="24"/>
          <w:szCs w:val="24"/>
        </w:rPr>
        <w:t xml:space="preserve">Förbered också balkongerna </w:t>
      </w:r>
      <w:r w:rsidR="00FF5977">
        <w:rPr>
          <w:sz w:val="24"/>
          <w:szCs w:val="24"/>
        </w:rPr>
        <w:t xml:space="preserve">inför kontrollen </w:t>
      </w:r>
      <w:r w:rsidRPr="006E0770">
        <w:rPr>
          <w:sz w:val="24"/>
          <w:szCs w:val="24"/>
        </w:rPr>
        <w:t xml:space="preserve">genom att </w:t>
      </w:r>
      <w:r w:rsidRPr="006E0770">
        <w:rPr>
          <w:b/>
          <w:bCs/>
          <w:sz w:val="24"/>
          <w:szCs w:val="24"/>
        </w:rPr>
        <w:t>plocka ner eventuella gardiner, blommor och annat som kan vara i vägen och lyft ur möbler som står i vägen</w:t>
      </w:r>
      <w:r w:rsidRPr="006E0770">
        <w:rPr>
          <w:sz w:val="24"/>
          <w:szCs w:val="24"/>
        </w:rPr>
        <w:t>. Allt som tar tid från kontrollen blir extra kostnader för föreningen.</w:t>
      </w:r>
    </w:p>
    <w:p w14:paraId="625BB3F3" w14:textId="3A9685BD" w:rsidR="007D240D" w:rsidRPr="006E0770" w:rsidRDefault="007D240D">
      <w:pPr>
        <w:rPr>
          <w:sz w:val="24"/>
          <w:szCs w:val="24"/>
        </w:rPr>
      </w:pPr>
      <w:r w:rsidRPr="006E0770">
        <w:rPr>
          <w:sz w:val="24"/>
          <w:szCs w:val="24"/>
        </w:rPr>
        <w:t xml:space="preserve">Vi bifogar också råd och rekommendationer för underhåll och funktionskontroll av balkonginglasningarna, framtagen av </w:t>
      </w:r>
      <w:r w:rsidR="00757559" w:rsidRPr="006E0770">
        <w:rPr>
          <w:sz w:val="24"/>
          <w:szCs w:val="24"/>
        </w:rPr>
        <w:t>Kjell Torlén i Utsikten 1</w:t>
      </w:r>
      <w:r w:rsidR="00202CEB" w:rsidRPr="006E0770">
        <w:rPr>
          <w:sz w:val="24"/>
          <w:szCs w:val="24"/>
        </w:rPr>
        <w:t xml:space="preserve"> (bilaga 2)</w:t>
      </w:r>
      <w:r w:rsidR="00757559" w:rsidRPr="006E0770">
        <w:rPr>
          <w:sz w:val="24"/>
          <w:szCs w:val="24"/>
        </w:rPr>
        <w:t>.</w:t>
      </w:r>
    </w:p>
    <w:p w14:paraId="14F2E8CE" w14:textId="1F8CC098" w:rsidR="00F6765D" w:rsidRDefault="00685E87">
      <w:pPr>
        <w:rPr>
          <w:sz w:val="24"/>
          <w:szCs w:val="24"/>
        </w:rPr>
      </w:pPr>
      <w:r w:rsidRPr="006E0770">
        <w:rPr>
          <w:sz w:val="24"/>
          <w:szCs w:val="24"/>
        </w:rPr>
        <w:t xml:space="preserve">Med önskan om en härlig </w:t>
      </w:r>
      <w:r w:rsidR="002B48F4" w:rsidRPr="006E0770">
        <w:rPr>
          <w:sz w:val="24"/>
          <w:szCs w:val="24"/>
        </w:rPr>
        <w:t>vistelse</w:t>
      </w:r>
      <w:r w:rsidRPr="006E0770">
        <w:rPr>
          <w:sz w:val="24"/>
          <w:szCs w:val="24"/>
        </w:rPr>
        <w:t xml:space="preserve"> på balkongerna</w:t>
      </w:r>
      <w:r w:rsidR="00757559" w:rsidRPr="006E0770">
        <w:rPr>
          <w:sz w:val="24"/>
          <w:szCs w:val="24"/>
        </w:rPr>
        <w:t>!</w:t>
      </w:r>
    </w:p>
    <w:p w14:paraId="23920EEB" w14:textId="027A883A" w:rsidR="006E0770" w:rsidRDefault="00757559" w:rsidP="006E0770">
      <w:pPr>
        <w:rPr>
          <w:sz w:val="24"/>
          <w:szCs w:val="24"/>
          <w:lang w:val="nb-NO"/>
        </w:rPr>
      </w:pPr>
      <w:r w:rsidRPr="006E0770">
        <w:rPr>
          <w:sz w:val="24"/>
          <w:szCs w:val="24"/>
          <w:lang w:val="nb-NO"/>
        </w:rPr>
        <w:t>/</w:t>
      </w:r>
      <w:r w:rsidR="00685E87" w:rsidRPr="006E0770">
        <w:rPr>
          <w:sz w:val="24"/>
          <w:szCs w:val="24"/>
          <w:lang w:val="nb-NO"/>
        </w:rPr>
        <w:t>Styrelsen</w:t>
      </w:r>
    </w:p>
    <w:p w14:paraId="31C8D996" w14:textId="77777777" w:rsidR="00233ECE" w:rsidRPr="006E0770" w:rsidRDefault="00233ECE" w:rsidP="006E0770">
      <w:pPr>
        <w:rPr>
          <w:sz w:val="24"/>
          <w:szCs w:val="24"/>
          <w:lang w:val="nb-NO"/>
        </w:rPr>
      </w:pPr>
    </w:p>
    <w:p w14:paraId="51B258AF" w14:textId="77777777" w:rsidR="006E0770" w:rsidRPr="006E0770" w:rsidRDefault="00685E87" w:rsidP="006E0770">
      <w:pPr>
        <w:rPr>
          <w:sz w:val="24"/>
          <w:szCs w:val="24"/>
          <w:lang w:val="nb-NO"/>
        </w:rPr>
      </w:pPr>
      <w:r w:rsidRPr="006E0770">
        <w:rPr>
          <w:sz w:val="24"/>
          <w:szCs w:val="24"/>
          <w:lang w:val="nb-NO"/>
        </w:rPr>
        <w:t>Kontaktpersoner:</w:t>
      </w:r>
      <w:r w:rsidR="00757559" w:rsidRPr="006E0770">
        <w:rPr>
          <w:sz w:val="24"/>
          <w:szCs w:val="24"/>
          <w:lang w:val="nb-NO"/>
        </w:rPr>
        <w:t xml:space="preserve"> </w:t>
      </w:r>
    </w:p>
    <w:p w14:paraId="620DD39A" w14:textId="355324AA" w:rsidR="00220B75" w:rsidRPr="006E0770" w:rsidRDefault="00685E87" w:rsidP="006E0770">
      <w:pPr>
        <w:rPr>
          <w:sz w:val="24"/>
          <w:szCs w:val="24"/>
          <w:lang w:val="nb-NO"/>
        </w:rPr>
      </w:pPr>
      <w:r w:rsidRPr="006E0770">
        <w:rPr>
          <w:sz w:val="24"/>
          <w:szCs w:val="24"/>
          <w:lang w:val="nb-NO"/>
        </w:rPr>
        <w:t xml:space="preserve">4:an </w:t>
      </w:r>
      <w:r w:rsidR="00F1532E" w:rsidRPr="006E0770">
        <w:rPr>
          <w:sz w:val="24"/>
          <w:szCs w:val="24"/>
          <w:lang w:val="nb-NO"/>
        </w:rPr>
        <w:t>Jonathan Borghesi</w:t>
      </w:r>
      <w:r w:rsidR="00202CEB" w:rsidRPr="006E0770">
        <w:rPr>
          <w:sz w:val="24"/>
          <w:szCs w:val="24"/>
          <w:lang w:val="nb-NO"/>
        </w:rPr>
        <w:t>, 076-1800611</w:t>
      </w:r>
      <w:r w:rsidR="00BD4E49" w:rsidRPr="006E0770">
        <w:rPr>
          <w:sz w:val="24"/>
          <w:szCs w:val="24"/>
          <w:lang w:val="nb-NO"/>
        </w:rPr>
        <w:tab/>
      </w:r>
      <w:r w:rsidR="00BD4E49" w:rsidRPr="006E0770">
        <w:rPr>
          <w:sz w:val="24"/>
          <w:szCs w:val="24"/>
          <w:lang w:val="nb-NO"/>
        </w:rPr>
        <w:tab/>
      </w:r>
      <w:r w:rsidRPr="006E0770">
        <w:rPr>
          <w:sz w:val="24"/>
          <w:szCs w:val="24"/>
          <w:lang w:val="nb-NO"/>
        </w:rPr>
        <w:t xml:space="preserve">6:an Carl Öhrström, </w:t>
      </w:r>
      <w:r w:rsidR="00757559" w:rsidRPr="006E0770">
        <w:rPr>
          <w:sz w:val="24"/>
          <w:szCs w:val="24"/>
          <w:lang w:val="nb-NO"/>
        </w:rPr>
        <w:t>070–2758696</w:t>
      </w:r>
    </w:p>
    <w:sectPr w:rsidR="00220B75" w:rsidRPr="006E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75"/>
    <w:rsid w:val="000019EE"/>
    <w:rsid w:val="00075136"/>
    <w:rsid w:val="00160689"/>
    <w:rsid w:val="001B785C"/>
    <w:rsid w:val="001E6876"/>
    <w:rsid w:val="00202CEB"/>
    <w:rsid w:val="00220B75"/>
    <w:rsid w:val="00230440"/>
    <w:rsid w:val="00233ECE"/>
    <w:rsid w:val="002B48F4"/>
    <w:rsid w:val="003D50F6"/>
    <w:rsid w:val="004E5E70"/>
    <w:rsid w:val="0054111C"/>
    <w:rsid w:val="00553470"/>
    <w:rsid w:val="005B2F3D"/>
    <w:rsid w:val="00604F05"/>
    <w:rsid w:val="00685E87"/>
    <w:rsid w:val="006E0770"/>
    <w:rsid w:val="00757559"/>
    <w:rsid w:val="007A2742"/>
    <w:rsid w:val="007D240D"/>
    <w:rsid w:val="00A31B13"/>
    <w:rsid w:val="00AD4F3F"/>
    <w:rsid w:val="00BD4E49"/>
    <w:rsid w:val="00CF0CD0"/>
    <w:rsid w:val="00D032E8"/>
    <w:rsid w:val="00EB6216"/>
    <w:rsid w:val="00F1532E"/>
    <w:rsid w:val="00F6765D"/>
    <w:rsid w:val="00FA23A6"/>
    <w:rsid w:val="00FA75DE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6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75D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33EC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304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75D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33EC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304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.utsikten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Öhrström</dc:creator>
  <cp:lastModifiedBy>JC</cp:lastModifiedBy>
  <cp:revision>2</cp:revision>
  <dcterms:created xsi:type="dcterms:W3CDTF">2022-08-03T11:07:00Z</dcterms:created>
  <dcterms:modified xsi:type="dcterms:W3CDTF">2022-08-03T11:07:00Z</dcterms:modified>
</cp:coreProperties>
</file>